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14:anchorId="1D069849" wp14:editId="210CDD6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P</w:t>
            </w:r>
            <w:r w:rsidR="00D04D47">
              <w:rPr>
                <w:sz w:val="24"/>
              </w:rPr>
              <w:t>olice Foundations</w:t>
            </w:r>
            <w:r>
              <w:rPr>
                <w:sz w:val="24"/>
              </w:rPr>
              <w:t xml:space="preserve"> </w:t>
            </w:r>
          </w:p>
          <w:p w:rsidR="00BB4A00" w:rsidRDefault="00D04D47">
            <w:pPr>
              <w:rPr>
                <w:sz w:val="24"/>
              </w:rPr>
            </w:pPr>
            <w:r>
              <w:rPr>
                <w:sz w:val="24"/>
              </w:rPr>
              <w:t>Protection Security Investigation</w:t>
            </w:r>
          </w:p>
          <w:p w:rsidR="00D04D47" w:rsidRDefault="00D04D47">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E74AF0">
            <w:pPr>
              <w:rPr>
                <w:sz w:val="24"/>
              </w:rPr>
            </w:pPr>
            <w:r>
              <w:rPr>
                <w:sz w:val="24"/>
              </w:rPr>
              <w:t>Sept 20</w:t>
            </w:r>
            <w:r w:rsidR="00265DDF">
              <w:rPr>
                <w:sz w:val="24"/>
              </w:rPr>
              <w:t>1</w:t>
            </w:r>
            <w:r w:rsidR="00E74AF0">
              <w:rPr>
                <w:sz w:val="24"/>
              </w:rPr>
              <w:t>6</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E74AF0">
            <w:pPr>
              <w:rPr>
                <w:sz w:val="24"/>
              </w:rPr>
            </w:pPr>
            <w:r>
              <w:rPr>
                <w:sz w:val="24"/>
              </w:rPr>
              <w:t>Sept. 20</w:t>
            </w:r>
            <w:r w:rsidR="007432AC">
              <w:rPr>
                <w:sz w:val="24"/>
              </w:rPr>
              <w:t>1</w:t>
            </w:r>
            <w:r w:rsidR="00E74AF0">
              <w:rPr>
                <w:sz w:val="24"/>
              </w:rPr>
              <w:t>5</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6C4C0E" w:rsidRDefault="00C12367" w:rsidP="006C4C0E">
            <w:pPr>
              <w:jc w:val="center"/>
              <w:rPr>
                <w:b/>
                <w:sz w:val="24"/>
              </w:rPr>
            </w:pPr>
            <w:r>
              <w:rPr>
                <w:rFonts w:ascii="Arial" w:hAnsi="Arial"/>
              </w:rPr>
              <w:t>‘</w:t>
            </w:r>
            <w:r w:rsidR="006C4C0E">
              <w:rPr>
                <w:rFonts w:ascii="Arial" w:hAnsi="Arial"/>
              </w:rPr>
              <w:t>Angelique Lemay</w:t>
            </w:r>
            <w:r>
              <w:rPr>
                <w:rFonts w:ascii="Arial" w:hAnsi="Arial"/>
              </w:rPr>
              <w:t>’</w:t>
            </w:r>
          </w:p>
          <w:p w:rsidR="00BB4A00" w:rsidRPr="00252B71" w:rsidRDefault="00BB4A00">
            <w:pPr>
              <w:rPr>
                <w:b/>
                <w:sz w:val="24"/>
              </w:rPr>
            </w:pPr>
            <w:r w:rsidRPr="00252B71">
              <w:rPr>
                <w:b/>
                <w:sz w:val="24"/>
              </w:rPr>
              <w:t>_________________________________________</w:t>
            </w:r>
          </w:p>
          <w:p w:rsidR="00BB4A00" w:rsidRPr="00252B71" w:rsidRDefault="00252B71" w:rsidP="00D04D47">
            <w:pPr>
              <w:pStyle w:val="Heading2"/>
              <w:rPr>
                <w:lang w:val="en-US"/>
              </w:rPr>
            </w:pPr>
            <w:r w:rsidRPr="00252B71">
              <w:t>DEAN</w:t>
            </w:r>
          </w:p>
        </w:tc>
        <w:tc>
          <w:tcPr>
            <w:tcW w:w="1980" w:type="dxa"/>
          </w:tcPr>
          <w:p w:rsidR="006C4C0E" w:rsidRDefault="00C12367">
            <w:pPr>
              <w:rPr>
                <w:b/>
                <w:sz w:val="24"/>
                <w:lang w:val="en-GB"/>
              </w:rPr>
            </w:pPr>
            <w:r>
              <w:rPr>
                <w:rFonts w:ascii="Arial" w:hAnsi="Arial"/>
              </w:rPr>
              <w:t>June/1</w:t>
            </w:r>
            <w:r w:rsidR="00E74AF0">
              <w:rPr>
                <w:rFonts w:ascii="Arial" w:hAnsi="Arial"/>
              </w:rPr>
              <w:t>6</w:t>
            </w:r>
          </w:p>
          <w:p w:rsidR="00BB4A00" w:rsidRPr="00252B71" w:rsidRDefault="00BB4A00">
            <w:pPr>
              <w:rPr>
                <w:b/>
                <w:sz w:val="24"/>
                <w:lang w:val="en-GB"/>
              </w:rPr>
            </w:pPr>
            <w:r w:rsidRPr="00252B71">
              <w:rPr>
                <w:b/>
                <w:sz w:val="24"/>
                <w:lang w:val="en-GB"/>
              </w:rPr>
              <w:t>_____</w:t>
            </w:r>
            <w:r w:rsidR="0025259D" w:rsidRPr="00252B71">
              <w:rPr>
                <w:b/>
                <w:sz w:val="24"/>
                <w:lang w:val="en-GB"/>
              </w:rPr>
              <w:t>___</w:t>
            </w:r>
            <w:r w:rsidRPr="00252B71">
              <w:rPr>
                <w:b/>
                <w:sz w:val="24"/>
                <w:lang w:val="en-GB"/>
              </w:rPr>
              <w:t>______</w:t>
            </w:r>
          </w:p>
          <w:p w:rsidR="00BB4A00" w:rsidRPr="00252B71" w:rsidRDefault="00BB4A00">
            <w:pPr>
              <w:jc w:val="center"/>
              <w:rPr>
                <w:b/>
                <w:sz w:val="24"/>
                <w:lang w:val="en-GB"/>
              </w:rPr>
            </w:pPr>
            <w:r w:rsidRPr="00252B71">
              <w:rPr>
                <w:b/>
                <w:sz w:val="24"/>
                <w:lang w:val="en-GB"/>
              </w:rPr>
              <w:t>DATE</w:t>
            </w:r>
          </w:p>
          <w:p w:rsidR="0025259D" w:rsidRPr="00252B71" w:rsidRDefault="0025259D">
            <w:pPr>
              <w:jc w:val="center"/>
              <w:rPr>
                <w:b/>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E74AF0">
              <w:t>1</w:t>
            </w:r>
            <w:r w:rsidR="00BB370A">
              <w:t>6</w:t>
            </w:r>
            <w:r>
              <w:t xml:space="preserve"> </w:t>
            </w:r>
            <w:proofErr w:type="gramStart"/>
            <w:r>
              <w:t>The</w:t>
            </w:r>
            <w:proofErr w:type="gramEnd"/>
            <w:r>
              <w:t xml:space="preserv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bookmarkStart w:id="0" w:name="_GoBack"/>
        <w:bookmarkEnd w:id="0"/>
      </w:tr>
      <w:tr w:rsidR="00BB4A00">
        <w:trPr>
          <w:cantSplit/>
        </w:trPr>
        <w:tc>
          <w:tcPr>
            <w:tcW w:w="9648" w:type="dxa"/>
            <w:gridSpan w:val="6"/>
          </w:tcPr>
          <w:p w:rsidR="00BB4A00" w:rsidRPr="00252B71" w:rsidRDefault="00252B71">
            <w:pPr>
              <w:pStyle w:val="Heading2"/>
              <w:tabs>
                <w:tab w:val="center" w:pos="4560"/>
              </w:tabs>
              <w:rPr>
                <w:b w:val="0"/>
                <w:szCs w:val="24"/>
              </w:rPr>
            </w:pPr>
            <w:r w:rsidRPr="00252B71">
              <w:rPr>
                <w:b w:val="0"/>
                <w:i/>
                <w:szCs w:val="24"/>
              </w:rPr>
              <w:t>For additional information, please contact Angelique Lemay, Dean</w:t>
            </w:r>
          </w:p>
        </w:tc>
      </w:tr>
      <w:tr w:rsidR="00BB4A00">
        <w:trPr>
          <w:cantSplit/>
        </w:trPr>
        <w:tc>
          <w:tcPr>
            <w:tcW w:w="9648" w:type="dxa"/>
            <w:gridSpan w:val="6"/>
          </w:tcPr>
          <w:p w:rsidR="00BB4A00" w:rsidRPr="00252B71" w:rsidRDefault="00C12367" w:rsidP="00252B71">
            <w:pPr>
              <w:tabs>
                <w:tab w:val="center" w:pos="4560"/>
              </w:tabs>
              <w:jc w:val="center"/>
              <w:rPr>
                <w:i/>
                <w:sz w:val="24"/>
                <w:szCs w:val="24"/>
                <w:lang w:val="en-GB"/>
              </w:rPr>
            </w:pPr>
            <w:r>
              <w:rPr>
                <w:rFonts w:ascii="Arial" w:hAnsi="Arial" w:cs="Arial"/>
                <w:i/>
                <w:sz w:val="22"/>
                <w:szCs w:val="22"/>
                <w:lang w:val="en-GB"/>
              </w:rPr>
              <w:t>School of Community Services, Interdisciplinary Studies, Curriculum &amp; Faculty Enrichment.</w:t>
            </w:r>
          </w:p>
        </w:tc>
      </w:tr>
      <w:tr w:rsidR="00BB4A00" w:rsidTr="006C4C0E">
        <w:trPr>
          <w:cantSplit/>
          <w:trHeight w:val="684"/>
        </w:trPr>
        <w:tc>
          <w:tcPr>
            <w:tcW w:w="9648" w:type="dxa"/>
            <w:gridSpan w:val="6"/>
          </w:tcPr>
          <w:p w:rsidR="00BB4A00" w:rsidRDefault="00BB4A00">
            <w:pPr>
              <w:tabs>
                <w:tab w:val="center" w:pos="4560"/>
              </w:tabs>
              <w:jc w:val="center"/>
              <w:rPr>
                <w:i/>
                <w:sz w:val="24"/>
                <w:lang w:val="en-GB"/>
              </w:rPr>
            </w:pPr>
            <w:r>
              <w:rPr>
                <w:i/>
                <w:sz w:val="24"/>
                <w:lang w:val="en-GB"/>
              </w:rPr>
              <w:t xml:space="preserve">(705) 759-2554, Ext. </w:t>
            </w:r>
            <w:r w:rsidR="00C12367">
              <w:rPr>
                <w:i/>
                <w:sz w:val="24"/>
                <w:lang w:val="en-GB"/>
              </w:rPr>
              <w:t>2737</w:t>
            </w:r>
          </w:p>
          <w:p w:rsidR="00252B71" w:rsidRDefault="00252B71">
            <w:pPr>
              <w:tabs>
                <w:tab w:val="center" w:pos="4560"/>
              </w:tabs>
              <w:jc w:val="center"/>
              <w:rPr>
                <w:sz w:val="24"/>
              </w:rPr>
            </w:pP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10"/>
          <w:headerReference w:type="default" r:id="rId11"/>
          <w:footerReference w:type="even" r:id="rId12"/>
          <w:footerReference w:type="default" r:id="rId13"/>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r w:rsidR="00D04D47">
        <w:rPr>
          <w:sz w:val="24"/>
        </w:rPr>
        <w:t>defenses</w:t>
      </w:r>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r>
        <w:rPr>
          <w:sz w:val="24"/>
        </w:rPr>
        <w:t>Mens Rea</w:t>
      </w:r>
    </w:p>
    <w:p w:rsidR="00BB4A00" w:rsidRDefault="00BB4A00">
      <w:pPr>
        <w:numPr>
          <w:ilvl w:val="0"/>
          <w:numId w:val="16"/>
        </w:numPr>
        <w:tabs>
          <w:tab w:val="clear" w:pos="360"/>
          <w:tab w:val="num" w:pos="1440"/>
        </w:tabs>
        <w:ind w:left="1440"/>
        <w:rPr>
          <w:sz w:val="24"/>
        </w:rPr>
      </w:pPr>
      <w:r>
        <w:rPr>
          <w:sz w:val="24"/>
        </w:rPr>
        <w:t>Actus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“Actus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actus </w:t>
      </w:r>
      <w:smartTag w:uri="urn:schemas-microsoft-com:office:smarttags" w:element="City">
        <w:r>
          <w:rPr>
            <w:sz w:val="24"/>
          </w:rPr>
          <w:t>reus</w:t>
        </w:r>
      </w:smartTag>
      <w:r>
        <w:rPr>
          <w:sz w:val="24"/>
        </w:rPr>
        <w:t xml:space="preserve"> by describing types of actus </w:t>
      </w:r>
      <w:smartTag w:uri="urn:schemas-microsoft-com:office:smarttags" w:element="City">
        <w:smartTag w:uri="urn:schemas-microsoft-com:office:smarttags" w:element="place">
          <w:r>
            <w:rPr>
              <w:sz w:val="24"/>
            </w:rPr>
            <w:t>reus</w:t>
          </w:r>
        </w:smartTag>
      </w:smartTag>
      <w:r>
        <w:rPr>
          <w:sz w:val="24"/>
        </w:rPr>
        <w:t>, causation and voluntariness</w:t>
      </w:r>
    </w:p>
    <w:p w:rsidR="00BB4A00" w:rsidRDefault="00BB4A00">
      <w:pPr>
        <w:numPr>
          <w:ilvl w:val="0"/>
          <w:numId w:val="6"/>
        </w:numPr>
        <w:rPr>
          <w:sz w:val="24"/>
        </w:rPr>
      </w:pPr>
      <w:r>
        <w:rPr>
          <w:sz w:val="24"/>
        </w:rPr>
        <w:t>Identify the “Mens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Apply the legal principles of mens rea by describing the types of mens rea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Identify the most commonly used defences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Self Defence</w:t>
      </w:r>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Identify labour law as it relates to labour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1" w:name="BM_1_"/>
      <w:bookmarkEnd w:id="1"/>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w:t>
      </w:r>
      <w:r w:rsidR="00856104">
        <w:rPr>
          <w:sz w:val="24"/>
        </w:rPr>
        <w:t>2012/13/14</w:t>
      </w:r>
      <w:r>
        <w:rPr>
          <w:sz w:val="24"/>
        </w:rPr>
        <w:t xml:space="preserve"> Emond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firstRow="0" w:lastRow="0" w:firstColumn="0" w:lastColumn="0" w:noHBand="0" w:noVBand="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firstRow="0" w:lastRow="0" w:firstColumn="0" w:lastColumn="0" w:noHBand="0" w:noVBand="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0"/>
              </w:rPr>
            </w:pPr>
          </w:p>
          <w:p w:rsidR="00E74AF0" w:rsidRDefault="00E74AF0">
            <w:pPr>
              <w:rPr>
                <w:rFonts w:cs="Arial"/>
                <w:sz w:val="20"/>
              </w:rPr>
            </w:pPr>
          </w:p>
          <w:p w:rsidR="00E74AF0" w:rsidRPr="00C12367" w:rsidRDefault="00E74AF0">
            <w:pPr>
              <w:rPr>
                <w:rFonts w:cs="Arial"/>
                <w:sz w:val="20"/>
              </w:rPr>
            </w:pPr>
          </w:p>
        </w:tc>
        <w:tc>
          <w:tcPr>
            <w:tcW w:w="8793" w:type="dxa"/>
            <w:gridSpan w:val="4"/>
          </w:tcPr>
          <w:p w:rsidR="00BB4A00" w:rsidRPr="00C12367" w:rsidRDefault="00BB4A00">
            <w:pPr>
              <w:rPr>
                <w:rFonts w:cs="Arial"/>
                <w:sz w:val="20"/>
              </w:rPr>
            </w:pPr>
            <w:r w:rsidRPr="00C12367">
              <w:rPr>
                <w:rFonts w:cs="Arial"/>
                <w:b/>
                <w:bCs/>
                <w:sz w:val="20"/>
              </w:rPr>
              <w:t xml:space="preserve">Note:  </w:t>
            </w:r>
            <w:r w:rsidRPr="00C12367">
              <w:rPr>
                <w:rFonts w:cs="Arial"/>
                <w:sz w:val="20"/>
              </w:rPr>
              <w:t>For such reasons as program certification or program articulation, certain courses require minimums of greater than 50% and/or have mandatory components to achieve a passing grade.</w:t>
            </w:r>
          </w:p>
          <w:p w:rsidR="00BB4A00" w:rsidRPr="00C12367" w:rsidRDefault="00BB4A00">
            <w:pPr>
              <w:rPr>
                <w:rFonts w:cs="Arial"/>
                <w:sz w:val="20"/>
              </w:rPr>
            </w:pPr>
          </w:p>
          <w:p w:rsidR="00BB4A00" w:rsidRPr="00E74AF0" w:rsidRDefault="00BB4A00">
            <w:pPr>
              <w:pStyle w:val="BodyText2"/>
              <w:rPr>
                <w:rFonts w:ascii="Times New Roman" w:hAnsi="Times New Roman"/>
                <w:szCs w:val="22"/>
              </w:rPr>
            </w:pPr>
            <w:r w:rsidRPr="00E74AF0">
              <w:rPr>
                <w:rFonts w:ascii="Times New Roman" w:hAnsi="Times New Roman"/>
                <w:szCs w:val="22"/>
              </w:rPr>
              <w:t xml:space="preserve">Students enrolled in Police Foundations or </w:t>
            </w:r>
            <w:r w:rsidR="00444A21" w:rsidRPr="00E74AF0">
              <w:rPr>
                <w:rFonts w:ascii="Times New Roman" w:hAnsi="Times New Roman"/>
                <w:szCs w:val="22"/>
              </w:rPr>
              <w:t xml:space="preserve">Protection Security and Investigations </w:t>
            </w:r>
            <w:r w:rsidRPr="00E74AF0">
              <w:rPr>
                <w:rFonts w:ascii="Times New Roman" w:hAnsi="Times New Roman"/>
                <w:szCs w:val="22"/>
              </w:rPr>
              <w:t>programs will require a minimum of 60% (C) as a passing grade in each course.</w:t>
            </w:r>
          </w:p>
          <w:p w:rsidR="00BB4A00" w:rsidRPr="00C12367" w:rsidRDefault="00BB4A00">
            <w:pPr>
              <w:pStyle w:val="EnvelopeReturn"/>
              <w:rPr>
                <w:rFonts w:ascii="Times New Roman" w:eastAsia="Times" w:hAnsi="Times New Roman" w:cs="Arial"/>
                <w:sz w:val="20"/>
              </w:rPr>
            </w:pPr>
          </w:p>
          <w:p w:rsidR="00C12367" w:rsidRDefault="00BB4A00" w:rsidP="00C12367">
            <w:pPr>
              <w:rPr>
                <w:rFonts w:cs="Arial"/>
                <w:sz w:val="20"/>
              </w:rPr>
            </w:pPr>
            <w:r w:rsidRPr="00C12367">
              <w:rPr>
                <w:rFonts w:cs="Arial"/>
                <w:sz w:val="20"/>
              </w:rPr>
              <w:t xml:space="preserve">It is also important to note, that the minimum overall GPA required in order </w:t>
            </w:r>
            <w:proofErr w:type="gramStart"/>
            <w:r w:rsidRPr="00C12367">
              <w:rPr>
                <w:rFonts w:cs="Arial"/>
                <w:sz w:val="20"/>
              </w:rPr>
              <w:t>to graduate</w:t>
            </w:r>
            <w:proofErr w:type="gramEnd"/>
            <w:r w:rsidRPr="00C12367">
              <w:rPr>
                <w:rFonts w:cs="Arial"/>
                <w:sz w:val="20"/>
              </w:rPr>
              <w:t xml:space="preserve"> from a Sault College program remains 2.0.</w:t>
            </w:r>
          </w:p>
          <w:p w:rsidR="00C12367" w:rsidRDefault="00C12367" w:rsidP="00C12367">
            <w:pPr>
              <w:rPr>
                <w:rFonts w:cs="Arial"/>
                <w:sz w:val="20"/>
              </w:rPr>
            </w:pPr>
          </w:p>
          <w:p w:rsidR="00C12367" w:rsidRPr="00C12367" w:rsidRDefault="00C12367" w:rsidP="00C12367">
            <w:pPr>
              <w:rPr>
                <w:rFonts w:cs="Arial"/>
                <w:sz w:val="20"/>
              </w:rPr>
            </w:pPr>
            <w:r w:rsidRPr="00C12367">
              <w:rPr>
                <w:sz w:val="20"/>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C12367" w:rsidRPr="00C12367" w:rsidRDefault="00C12367">
            <w:pPr>
              <w:rPr>
                <w:rFonts w:cs="Arial"/>
                <w:sz w:val="20"/>
              </w:rPr>
            </w:pPr>
          </w:p>
          <w:p w:rsidR="00C12367" w:rsidRPr="00C12367" w:rsidRDefault="00C12367">
            <w:pPr>
              <w:rPr>
                <w:rFonts w:cs="Arial"/>
                <w:sz w:val="20"/>
              </w:rPr>
            </w:pPr>
          </w:p>
          <w:p w:rsidR="00C12367" w:rsidRPr="00C12367" w:rsidRDefault="00C12367">
            <w:pPr>
              <w:rPr>
                <w:rFonts w:cs="Arial"/>
                <w:sz w:val="20"/>
              </w:rPr>
            </w:pPr>
          </w:p>
        </w:tc>
      </w:tr>
    </w:tbl>
    <w:p w:rsidR="00BB4A00" w:rsidRDefault="00BB4A00"/>
    <w:tbl>
      <w:tblPr>
        <w:tblW w:w="0" w:type="auto"/>
        <w:tblLayout w:type="fixed"/>
        <w:tblLook w:val="0000" w:firstRow="0" w:lastRow="0" w:firstColumn="0" w:lastColumn="0" w:noHBand="0" w:noVBand="0"/>
      </w:tblPr>
      <w:tblGrid>
        <w:gridCol w:w="675"/>
        <w:gridCol w:w="8793"/>
      </w:tblGrid>
      <w:tr w:rsidR="00BB4A00">
        <w:trPr>
          <w:cantSplit/>
        </w:trPr>
        <w:tc>
          <w:tcPr>
            <w:tcW w:w="675" w:type="dxa"/>
          </w:tcPr>
          <w:p w:rsidR="00BB4A00" w:rsidRDefault="00BB4A00">
            <w:pPr>
              <w:rPr>
                <w:b/>
                <w:sz w:val="24"/>
              </w:rPr>
            </w:pPr>
            <w:r>
              <w:br w:type="page"/>
            </w:r>
            <w:r>
              <w:rPr>
                <w:b/>
                <w:sz w:val="24"/>
              </w:rPr>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Default="00BB4A00">
      <w:pPr>
        <w:widowControl w:val="0"/>
        <w:tabs>
          <w:tab w:val="left" w:pos="-1440"/>
        </w:tabs>
        <w:jc w:val="both"/>
        <w:rPr>
          <w:sz w:val="24"/>
          <w:lang w:val="en-GB"/>
        </w:rPr>
      </w:pPr>
      <w:r w:rsidRPr="00E129BD">
        <w:rPr>
          <w:sz w:val="24"/>
          <w:szCs w:val="24"/>
          <w:lang w:val="en-GB"/>
        </w:rPr>
        <w:t xml:space="preserve">There is no specific grade assigned to attendance, however, it </w:t>
      </w:r>
      <w:proofErr w:type="gramStart"/>
      <w:r w:rsidRPr="00E129BD">
        <w:rPr>
          <w:sz w:val="24"/>
          <w:szCs w:val="24"/>
          <w:lang w:val="en-GB"/>
        </w:rPr>
        <w:t>has been demonstrated</w:t>
      </w:r>
      <w:proofErr w:type="gramEnd"/>
      <w:r w:rsidRPr="00E129BD">
        <w:rPr>
          <w:sz w:val="24"/>
          <w:szCs w:val="24"/>
          <w:lang w:val="en-GB"/>
        </w:rPr>
        <w:t xml:space="preserve">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E74AF0" w:rsidRDefault="00E74AF0" w:rsidP="00E74AF0">
      <w:pPr>
        <w:jc w:val="center"/>
        <w:rPr>
          <w:rFonts w:ascii="Arial" w:hAnsi="Arial" w:cs="Arial"/>
          <w:b/>
        </w:rPr>
      </w:pPr>
    </w:p>
    <w:p w:rsidR="00E74AF0" w:rsidRPr="00A76656" w:rsidRDefault="00E74AF0" w:rsidP="00E74AF0">
      <w:pPr>
        <w:jc w:val="center"/>
        <w:rPr>
          <w:rFonts w:ascii="Arial" w:hAnsi="Arial" w:cs="Arial"/>
          <w:b/>
          <w:u w:val="single"/>
        </w:rPr>
      </w:pPr>
      <w:r w:rsidRPr="00A76656">
        <w:rPr>
          <w:rFonts w:ascii="Arial" w:hAnsi="Arial" w:cs="Arial"/>
          <w:b/>
          <w:u w:val="single"/>
        </w:rPr>
        <w:t>COURSE OUTLINE ADDENDUM</w:t>
      </w:r>
    </w:p>
    <w:p w:rsidR="00E74AF0" w:rsidRDefault="00E74AF0" w:rsidP="00E74AF0">
      <w:pPr>
        <w:jc w:val="center"/>
        <w:rPr>
          <w:rFonts w:ascii="Arial" w:hAnsi="Arial" w:cs="Arial"/>
          <w:b/>
        </w:rPr>
      </w:pPr>
    </w:p>
    <w:p w:rsidR="00E74AF0" w:rsidRDefault="00E74AF0" w:rsidP="00E74AF0"/>
    <w:tbl>
      <w:tblPr>
        <w:tblW w:w="10632" w:type="dxa"/>
        <w:tblInd w:w="-601" w:type="dxa"/>
        <w:tblLayout w:type="fixed"/>
        <w:tblLook w:val="0000" w:firstRow="0" w:lastRow="0" w:firstColumn="0" w:lastColumn="0" w:noHBand="0" w:noVBand="0"/>
      </w:tblPr>
      <w:tblGrid>
        <w:gridCol w:w="619"/>
        <w:gridCol w:w="10013"/>
      </w:tblGrid>
      <w:tr w:rsidR="00E74AF0" w:rsidTr="008F434A">
        <w:trPr>
          <w:cantSplit/>
        </w:trPr>
        <w:tc>
          <w:tcPr>
            <w:tcW w:w="619" w:type="dxa"/>
          </w:tcPr>
          <w:p w:rsidR="00E74AF0" w:rsidRDefault="00E74AF0" w:rsidP="008F434A">
            <w:pPr>
              <w:rPr>
                <w:rFonts w:ascii="Arial" w:hAnsi="Arial"/>
              </w:rPr>
            </w:pPr>
            <w:r>
              <w:rPr>
                <w:rFonts w:ascii="Arial" w:hAnsi="Arial"/>
              </w:rPr>
              <w:t>1.</w:t>
            </w:r>
          </w:p>
        </w:tc>
        <w:tc>
          <w:tcPr>
            <w:tcW w:w="10013" w:type="dxa"/>
          </w:tcPr>
          <w:p w:rsidR="00E74AF0" w:rsidRPr="00B85227" w:rsidRDefault="00E74AF0" w:rsidP="008F434A">
            <w:pPr>
              <w:rPr>
                <w:rFonts w:ascii="Arial" w:hAnsi="Arial"/>
              </w:rPr>
            </w:pPr>
            <w:r w:rsidRPr="00B85227">
              <w:rPr>
                <w:rFonts w:ascii="Arial" w:hAnsi="Arial"/>
                <w:u w:val="single"/>
              </w:rPr>
              <w:t>Course Outline Amendments</w:t>
            </w:r>
            <w:r w:rsidRPr="00B85227">
              <w:rPr>
                <w:rFonts w:ascii="Arial" w:hAnsi="Arial"/>
              </w:rPr>
              <w:t>:</w:t>
            </w:r>
          </w:p>
          <w:p w:rsidR="00E74AF0" w:rsidRPr="00B85227" w:rsidRDefault="00E74AF0" w:rsidP="008F434A">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E74AF0" w:rsidRPr="00B85227" w:rsidRDefault="00E74AF0" w:rsidP="008F434A">
            <w:pPr>
              <w:rPr>
                <w:rFonts w:ascii="Arial" w:hAnsi="Arial"/>
                <w:u w:val="single"/>
              </w:rPr>
            </w:pPr>
          </w:p>
        </w:tc>
      </w:tr>
      <w:tr w:rsidR="00E74AF0" w:rsidTr="008F434A">
        <w:trPr>
          <w:cantSplit/>
        </w:trPr>
        <w:tc>
          <w:tcPr>
            <w:tcW w:w="619" w:type="dxa"/>
          </w:tcPr>
          <w:p w:rsidR="00E74AF0" w:rsidRDefault="00E74AF0" w:rsidP="008F434A">
            <w:pPr>
              <w:rPr>
                <w:rFonts w:ascii="Arial" w:hAnsi="Arial"/>
              </w:rPr>
            </w:pPr>
            <w:r>
              <w:rPr>
                <w:rFonts w:ascii="Arial" w:hAnsi="Arial"/>
              </w:rPr>
              <w:t>2.</w:t>
            </w:r>
          </w:p>
        </w:tc>
        <w:tc>
          <w:tcPr>
            <w:tcW w:w="10013" w:type="dxa"/>
          </w:tcPr>
          <w:p w:rsidR="00E74AF0" w:rsidRPr="00B85227" w:rsidRDefault="00E74AF0" w:rsidP="008F434A">
            <w:pPr>
              <w:rPr>
                <w:rFonts w:ascii="Arial" w:hAnsi="Arial"/>
              </w:rPr>
            </w:pPr>
            <w:r w:rsidRPr="00B85227">
              <w:rPr>
                <w:rFonts w:ascii="Arial" w:hAnsi="Arial"/>
                <w:u w:val="single"/>
              </w:rPr>
              <w:t>Retention of Course Outlines</w:t>
            </w:r>
            <w:r w:rsidRPr="00B85227">
              <w:rPr>
                <w:rFonts w:ascii="Arial" w:hAnsi="Arial"/>
              </w:rPr>
              <w:t>:</w:t>
            </w:r>
          </w:p>
          <w:p w:rsidR="00E74AF0" w:rsidRPr="00B85227" w:rsidRDefault="00E74AF0" w:rsidP="008F434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74AF0" w:rsidRPr="00B85227" w:rsidRDefault="00E74AF0" w:rsidP="008F434A">
            <w:pPr>
              <w:rPr>
                <w:rFonts w:ascii="Arial" w:hAnsi="Arial"/>
                <w:u w:val="single"/>
              </w:rPr>
            </w:pPr>
          </w:p>
        </w:tc>
      </w:tr>
      <w:tr w:rsidR="00E74AF0" w:rsidTr="008F434A">
        <w:trPr>
          <w:cantSplit/>
        </w:trPr>
        <w:tc>
          <w:tcPr>
            <w:tcW w:w="619" w:type="dxa"/>
          </w:tcPr>
          <w:p w:rsidR="00E74AF0" w:rsidRDefault="00E74AF0" w:rsidP="008F434A">
            <w:pPr>
              <w:rPr>
                <w:rFonts w:ascii="Arial" w:hAnsi="Arial"/>
              </w:rPr>
            </w:pPr>
            <w:r>
              <w:rPr>
                <w:rFonts w:ascii="Arial" w:hAnsi="Arial"/>
              </w:rPr>
              <w:lastRenderedPageBreak/>
              <w:t>3.</w:t>
            </w:r>
          </w:p>
        </w:tc>
        <w:tc>
          <w:tcPr>
            <w:tcW w:w="10013" w:type="dxa"/>
          </w:tcPr>
          <w:p w:rsidR="00E74AF0" w:rsidRPr="00B85227" w:rsidRDefault="00E74AF0" w:rsidP="008F434A">
            <w:pPr>
              <w:rPr>
                <w:rFonts w:ascii="Arial" w:hAnsi="Arial"/>
                <w:b/>
              </w:rPr>
            </w:pPr>
            <w:r w:rsidRPr="00B85227">
              <w:rPr>
                <w:rFonts w:ascii="Arial" w:hAnsi="Arial"/>
                <w:u w:val="single"/>
              </w:rPr>
              <w:t>Prior Learning Assessment</w:t>
            </w:r>
            <w:r w:rsidRPr="00B85227">
              <w:rPr>
                <w:rFonts w:ascii="Arial" w:hAnsi="Arial"/>
                <w:b/>
              </w:rPr>
              <w:t>:</w:t>
            </w:r>
          </w:p>
          <w:p w:rsidR="00E74AF0" w:rsidRPr="00B85227" w:rsidRDefault="00E74AF0" w:rsidP="008F434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w:t>
            </w:r>
            <w:proofErr w:type="gramStart"/>
            <w:r w:rsidRPr="00B85227">
              <w:rPr>
                <w:rFonts w:ascii="Arial" w:hAnsi="Arial" w:cs="Arial"/>
                <w:sz w:val="22"/>
                <w:szCs w:val="22"/>
              </w:rPr>
              <w:t>must be made</w:t>
            </w:r>
            <w:proofErr w:type="gramEnd"/>
            <w:r w:rsidRPr="00B85227">
              <w:rPr>
                <w:rFonts w:ascii="Arial" w:hAnsi="Arial" w:cs="Arial"/>
                <w:sz w:val="22"/>
                <w:szCs w:val="22"/>
              </w:rPr>
              <w:t xml:space="preserve"> for advance standing.</w:t>
            </w:r>
          </w:p>
          <w:p w:rsidR="00E74AF0" w:rsidRPr="00B85227" w:rsidRDefault="00E74AF0" w:rsidP="008F434A">
            <w:pPr>
              <w:rPr>
                <w:rFonts w:ascii="Arial" w:hAnsi="Arial"/>
              </w:rPr>
            </w:pPr>
          </w:p>
          <w:p w:rsidR="00E74AF0" w:rsidRDefault="00E74AF0" w:rsidP="008F434A">
            <w:pPr>
              <w:rPr>
                <w:rFonts w:ascii="Arial" w:hAnsi="Arial" w:cs="Arial"/>
              </w:rPr>
            </w:pPr>
            <w:r>
              <w:rPr>
                <w:rFonts w:ascii="Arial" w:hAnsi="Arial" w:cs="Arial"/>
              </w:rPr>
              <w:t xml:space="preserve">Credit for prior learning </w:t>
            </w:r>
            <w:proofErr w:type="gramStart"/>
            <w:r>
              <w:rPr>
                <w:rFonts w:ascii="Arial" w:hAnsi="Arial" w:cs="Arial"/>
              </w:rPr>
              <w:t>will also be given</w:t>
            </w:r>
            <w:proofErr w:type="gramEnd"/>
            <w:r>
              <w:rPr>
                <w:rFonts w:ascii="Arial" w:hAnsi="Arial" w:cs="Arial"/>
              </w:rPr>
              <w:t xml:space="preserve">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 xml:space="preserve">can provide information regarding the Prior Learning Assessment and Recognition policy or it </w:t>
            </w:r>
            <w:proofErr w:type="gramStart"/>
            <w:r w:rsidRPr="00785C12">
              <w:rPr>
                <w:rFonts w:ascii="Arial" w:hAnsi="Arial" w:cs="Arial"/>
              </w:rPr>
              <w:t>can be viewed</w:t>
            </w:r>
            <w:proofErr w:type="gramEnd"/>
            <w:r w:rsidRPr="00785C12">
              <w:rPr>
                <w:rFonts w:ascii="Arial" w:hAnsi="Arial" w:cs="Arial"/>
              </w:rPr>
              <w:t xml:space="preserve"> on the student portal.</w:t>
            </w:r>
          </w:p>
          <w:p w:rsidR="00E74AF0" w:rsidRPr="00B85227" w:rsidRDefault="00E74AF0" w:rsidP="008F434A">
            <w:pPr>
              <w:rPr>
                <w:rFonts w:ascii="Arial" w:hAnsi="Arial"/>
              </w:rPr>
            </w:pPr>
          </w:p>
          <w:p w:rsidR="00E74AF0" w:rsidRPr="00B85227" w:rsidRDefault="00E74AF0" w:rsidP="008F434A">
            <w:pPr>
              <w:rPr>
                <w:rFonts w:ascii="Arial" w:hAnsi="Arial"/>
              </w:rPr>
            </w:pPr>
            <w:r w:rsidRPr="00B85227">
              <w:rPr>
                <w:rFonts w:ascii="Arial" w:hAnsi="Arial"/>
              </w:rPr>
              <w:t>Substitute course information is available in the Registrar's office.</w:t>
            </w:r>
          </w:p>
          <w:p w:rsidR="00E74AF0" w:rsidRPr="00B85227" w:rsidRDefault="00E74AF0" w:rsidP="008F434A">
            <w:pPr>
              <w:rPr>
                <w:rFonts w:ascii="Arial" w:hAnsi="Arial"/>
                <w:u w:val="single"/>
              </w:rPr>
            </w:pPr>
          </w:p>
        </w:tc>
      </w:tr>
      <w:tr w:rsidR="00E74AF0" w:rsidTr="008F434A">
        <w:trPr>
          <w:cantSplit/>
        </w:trPr>
        <w:tc>
          <w:tcPr>
            <w:tcW w:w="619" w:type="dxa"/>
          </w:tcPr>
          <w:p w:rsidR="00E74AF0" w:rsidRDefault="00E74AF0" w:rsidP="008F434A">
            <w:pPr>
              <w:rPr>
                <w:rFonts w:ascii="Arial" w:hAnsi="Arial"/>
              </w:rPr>
            </w:pPr>
            <w:r>
              <w:rPr>
                <w:rFonts w:ascii="Arial" w:hAnsi="Arial"/>
              </w:rPr>
              <w:t>4.</w:t>
            </w:r>
          </w:p>
        </w:tc>
        <w:tc>
          <w:tcPr>
            <w:tcW w:w="10013" w:type="dxa"/>
          </w:tcPr>
          <w:p w:rsidR="00E74AF0" w:rsidRPr="002D240A" w:rsidRDefault="00E74AF0" w:rsidP="008F434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74AF0" w:rsidRDefault="00E74AF0" w:rsidP="008F434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w:t>
            </w:r>
            <w:proofErr w:type="gramStart"/>
            <w:r w:rsidRPr="002D240A">
              <w:rPr>
                <w:rFonts w:ascii="Arial" w:hAnsi="Arial" w:cs="Arial"/>
                <w:szCs w:val="24"/>
              </w:rPr>
              <w:t>log-in</w:t>
            </w:r>
            <w:proofErr w:type="gramEnd"/>
            <w:r w:rsidRPr="002D240A">
              <w:rPr>
                <w:rFonts w:ascii="Arial" w:hAnsi="Arial" w:cs="Arial"/>
                <w:szCs w:val="24"/>
              </w:rPr>
              <w:t xml:space="preserve">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 xml:space="preserve">n </w:t>
            </w:r>
            <w:proofErr w:type="gramStart"/>
            <w:r w:rsidRPr="002D240A">
              <w:rPr>
                <w:rFonts w:ascii="Arial" w:hAnsi="Arial" w:cs="Arial"/>
                <w:szCs w:val="24"/>
              </w:rPr>
              <w:t>addition</w:t>
            </w:r>
            <w:proofErr w:type="gramEnd"/>
            <w:r w:rsidRPr="002D240A">
              <w:rPr>
                <w:rFonts w:ascii="Arial" w:hAnsi="Arial" w:cs="Arial"/>
                <w:szCs w:val="24"/>
              </w:rPr>
              <w:t xml:space="preserve">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4" w:history="1">
              <w:r w:rsidRPr="002D240A">
                <w:rPr>
                  <w:rStyle w:val="Hyperlink"/>
                  <w:rFonts w:ascii="Arial" w:hAnsi="Arial" w:cs="Arial"/>
                  <w:szCs w:val="24"/>
                </w:rPr>
                <w:t>https://my.saultcollege.ca</w:t>
              </w:r>
            </w:hyperlink>
            <w:r>
              <w:rPr>
                <w:rFonts w:ascii="Arial" w:hAnsi="Arial" w:cs="Arial"/>
                <w:szCs w:val="24"/>
              </w:rPr>
              <w:t>.</w:t>
            </w:r>
          </w:p>
          <w:p w:rsidR="00E74AF0" w:rsidRPr="00B85227" w:rsidRDefault="00E74AF0" w:rsidP="008F434A">
            <w:pPr>
              <w:rPr>
                <w:rFonts w:ascii="Arial" w:hAnsi="Arial"/>
                <w:u w:val="single"/>
              </w:rPr>
            </w:pPr>
          </w:p>
        </w:tc>
      </w:tr>
      <w:tr w:rsidR="00E74AF0" w:rsidTr="008F434A">
        <w:trPr>
          <w:cantSplit/>
        </w:trPr>
        <w:tc>
          <w:tcPr>
            <w:tcW w:w="619" w:type="dxa"/>
          </w:tcPr>
          <w:p w:rsidR="00E74AF0" w:rsidRDefault="00E74AF0" w:rsidP="008F434A">
            <w:pPr>
              <w:rPr>
                <w:rFonts w:ascii="Arial" w:hAnsi="Arial"/>
              </w:rPr>
            </w:pPr>
            <w:r>
              <w:rPr>
                <w:rFonts w:ascii="Arial" w:hAnsi="Arial"/>
              </w:rPr>
              <w:t>5.</w:t>
            </w:r>
          </w:p>
        </w:tc>
        <w:tc>
          <w:tcPr>
            <w:tcW w:w="10013" w:type="dxa"/>
          </w:tcPr>
          <w:p w:rsidR="00E74AF0" w:rsidRPr="00B85227" w:rsidRDefault="00E74AF0" w:rsidP="008F434A">
            <w:pPr>
              <w:rPr>
                <w:rFonts w:ascii="Arial" w:hAnsi="Arial"/>
                <w:u w:val="single"/>
              </w:rPr>
            </w:pPr>
            <w:r w:rsidRPr="00B85227">
              <w:rPr>
                <w:rFonts w:ascii="Arial" w:hAnsi="Arial"/>
                <w:u w:val="single"/>
              </w:rPr>
              <w:t>Communication:</w:t>
            </w:r>
          </w:p>
          <w:p w:rsidR="00E74AF0" w:rsidRPr="00B85227" w:rsidRDefault="00E74AF0" w:rsidP="008F434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w:t>
            </w:r>
            <w:proofErr w:type="gramStart"/>
            <w:r w:rsidRPr="00B85227">
              <w:rPr>
                <w:rFonts w:ascii="Arial" w:hAnsi="Arial" w:cs="Arial"/>
                <w:szCs w:val="24"/>
                <w:lang w:val="en-CA" w:eastAsia="en-CA"/>
              </w:rPr>
              <w:t>may be directly related</w:t>
            </w:r>
            <w:proofErr w:type="gramEnd"/>
            <w:r w:rsidRPr="00B85227">
              <w:rPr>
                <w:rFonts w:ascii="Arial" w:hAnsi="Arial" w:cs="Arial"/>
                <w:szCs w:val="24"/>
                <w:lang w:val="en-CA" w:eastAsia="en-CA"/>
              </w:rPr>
              <w:t xml:space="preserve"> to your willingness to take advantage of this Learning Management System (LMS) communication tool</w:t>
            </w:r>
            <w:r w:rsidRPr="00B85227">
              <w:rPr>
                <w:rFonts w:ascii="Arial" w:hAnsi="Arial" w:cs="Arial"/>
                <w:color w:val="0000FF"/>
                <w:sz w:val="20"/>
                <w:lang w:val="en-CA" w:eastAsia="en-CA"/>
              </w:rPr>
              <w:t>.</w:t>
            </w:r>
          </w:p>
          <w:p w:rsidR="00E74AF0" w:rsidRPr="00B85227" w:rsidRDefault="00E74AF0" w:rsidP="008F434A">
            <w:pPr>
              <w:rPr>
                <w:rFonts w:ascii="Arial" w:hAnsi="Arial"/>
                <w:u w:val="single"/>
              </w:rPr>
            </w:pPr>
          </w:p>
        </w:tc>
      </w:tr>
      <w:tr w:rsidR="00E74AF0" w:rsidTr="008F434A">
        <w:trPr>
          <w:cantSplit/>
        </w:trPr>
        <w:tc>
          <w:tcPr>
            <w:tcW w:w="619" w:type="dxa"/>
          </w:tcPr>
          <w:p w:rsidR="00E74AF0" w:rsidRDefault="00E74AF0" w:rsidP="008F434A">
            <w:pPr>
              <w:rPr>
                <w:rFonts w:ascii="Arial" w:hAnsi="Arial"/>
              </w:rPr>
            </w:pPr>
          </w:p>
          <w:p w:rsidR="00E74AF0" w:rsidRDefault="00E74AF0" w:rsidP="008F434A">
            <w:pPr>
              <w:rPr>
                <w:rFonts w:ascii="Arial" w:hAnsi="Arial"/>
              </w:rPr>
            </w:pPr>
          </w:p>
          <w:p w:rsidR="00E74AF0" w:rsidRDefault="00E74AF0" w:rsidP="008F434A">
            <w:pPr>
              <w:rPr>
                <w:rFonts w:ascii="Arial" w:hAnsi="Arial"/>
              </w:rPr>
            </w:pPr>
            <w:r>
              <w:rPr>
                <w:rFonts w:ascii="Arial" w:hAnsi="Arial"/>
              </w:rPr>
              <w:t>6.</w:t>
            </w:r>
          </w:p>
        </w:tc>
        <w:tc>
          <w:tcPr>
            <w:tcW w:w="10013" w:type="dxa"/>
          </w:tcPr>
          <w:p w:rsidR="00E74AF0" w:rsidRDefault="00E74AF0" w:rsidP="008F434A">
            <w:pPr>
              <w:rPr>
                <w:rFonts w:ascii="Arial" w:hAnsi="Arial"/>
                <w:u w:val="single"/>
              </w:rPr>
            </w:pPr>
          </w:p>
          <w:p w:rsidR="00E74AF0" w:rsidRDefault="00E74AF0" w:rsidP="008F434A">
            <w:pPr>
              <w:rPr>
                <w:rFonts w:ascii="Arial" w:hAnsi="Arial"/>
                <w:u w:val="single"/>
              </w:rPr>
            </w:pPr>
          </w:p>
          <w:p w:rsidR="00E74AF0" w:rsidRPr="00B85227" w:rsidRDefault="00E74AF0" w:rsidP="008F434A">
            <w:pPr>
              <w:rPr>
                <w:rFonts w:ascii="Arial" w:hAnsi="Arial"/>
              </w:rPr>
            </w:pPr>
            <w:r w:rsidRPr="00B85227">
              <w:rPr>
                <w:rFonts w:ascii="Arial" w:hAnsi="Arial"/>
                <w:u w:val="single"/>
              </w:rPr>
              <w:t>Accessibility Services</w:t>
            </w:r>
            <w:r w:rsidRPr="00B85227">
              <w:rPr>
                <w:rFonts w:ascii="Arial" w:hAnsi="Arial"/>
              </w:rPr>
              <w:t>:</w:t>
            </w:r>
          </w:p>
          <w:p w:rsidR="00E74AF0" w:rsidRDefault="00E74AF0" w:rsidP="008F434A">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5"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 xml:space="preserve">so that support services </w:t>
            </w:r>
            <w:proofErr w:type="gramStart"/>
            <w:r>
              <w:rPr>
                <w:rFonts w:ascii="Arial" w:hAnsi="Arial" w:cs="Arial"/>
              </w:rPr>
              <w:t>can be arranged</w:t>
            </w:r>
            <w:proofErr w:type="gramEnd"/>
            <w:r>
              <w:rPr>
                <w:rFonts w:ascii="Arial" w:hAnsi="Arial" w:cs="Arial"/>
              </w:rPr>
              <w:t xml:space="preserve"> for you.</w:t>
            </w:r>
          </w:p>
          <w:p w:rsidR="00E74AF0" w:rsidRPr="00B85227" w:rsidRDefault="00E74AF0" w:rsidP="008F434A">
            <w:pPr>
              <w:rPr>
                <w:rFonts w:ascii="Arial" w:hAnsi="Arial"/>
              </w:rPr>
            </w:pPr>
          </w:p>
        </w:tc>
      </w:tr>
      <w:tr w:rsidR="00E74AF0" w:rsidTr="008F434A">
        <w:trPr>
          <w:cantSplit/>
        </w:trPr>
        <w:tc>
          <w:tcPr>
            <w:tcW w:w="619" w:type="dxa"/>
          </w:tcPr>
          <w:p w:rsidR="00E74AF0" w:rsidRDefault="00E74AF0" w:rsidP="008F434A">
            <w:pPr>
              <w:rPr>
                <w:rFonts w:ascii="Arial" w:hAnsi="Arial"/>
              </w:rPr>
            </w:pPr>
            <w:r>
              <w:rPr>
                <w:rFonts w:ascii="Arial" w:hAnsi="Arial"/>
              </w:rPr>
              <w:lastRenderedPageBreak/>
              <w:t>7.</w:t>
            </w:r>
          </w:p>
        </w:tc>
        <w:tc>
          <w:tcPr>
            <w:tcW w:w="10013" w:type="dxa"/>
          </w:tcPr>
          <w:p w:rsidR="00E74AF0" w:rsidRDefault="00E74AF0" w:rsidP="008F434A">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E74AF0" w:rsidRPr="00785C12" w:rsidRDefault="00E74AF0" w:rsidP="008F434A">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w:t>
            </w:r>
            <w:proofErr w:type="gramStart"/>
            <w:r w:rsidRPr="00785C12">
              <w:rPr>
                <w:rFonts w:ascii="Franklin Gothic Book" w:hAnsi="Franklin Gothic Book"/>
              </w:rPr>
              <w:t>Audio and Video Recording Devices in the Classroom Policy has been reviewed by the student</w:t>
            </w:r>
            <w:proofErr w:type="gramEnd"/>
            <w:r w:rsidRPr="00785C12">
              <w:rPr>
                <w:rFonts w:ascii="Franklin Gothic Book" w:hAnsi="Franklin Gothic Book"/>
              </w:rPr>
              <w:t>.</w:t>
            </w:r>
            <w:r w:rsidRPr="00785C12">
              <w:rPr>
                <w:rFonts w:ascii="Arial" w:hAnsi="Arial" w:cs="Arial"/>
                <w:lang w:eastAsia="en-CA"/>
              </w:rPr>
              <w:t> </w:t>
            </w:r>
            <w:r w:rsidRPr="00785C12">
              <w:rPr>
                <w:rFonts w:ascii="Franklin Gothic Book" w:hAnsi="Franklin Gothic Book"/>
              </w:rPr>
              <w:t xml:space="preserve">Recorded classroom instruction will </w:t>
            </w:r>
            <w:proofErr w:type="gramStart"/>
            <w:r w:rsidRPr="00785C12">
              <w:rPr>
                <w:rFonts w:ascii="Franklin Gothic Book" w:hAnsi="Franklin Gothic Book"/>
              </w:rPr>
              <w:t>be used</w:t>
            </w:r>
            <w:proofErr w:type="gramEnd"/>
            <w:r w:rsidRPr="00785C12">
              <w:rPr>
                <w:rFonts w:ascii="Franklin Gothic Book" w:hAnsi="Franklin Gothic Book"/>
              </w:rPr>
              <w:t xml:space="preserve">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E74AF0" w:rsidRPr="00B85227" w:rsidRDefault="00E74AF0" w:rsidP="008F434A">
            <w:pPr>
              <w:rPr>
                <w:rFonts w:ascii="Arial" w:hAnsi="Arial"/>
                <w:u w:val="single"/>
              </w:rPr>
            </w:pPr>
          </w:p>
        </w:tc>
      </w:tr>
      <w:tr w:rsidR="00E74AF0" w:rsidTr="008F434A">
        <w:trPr>
          <w:cantSplit/>
        </w:trPr>
        <w:tc>
          <w:tcPr>
            <w:tcW w:w="619" w:type="dxa"/>
          </w:tcPr>
          <w:p w:rsidR="00E74AF0" w:rsidRDefault="00E74AF0" w:rsidP="008F434A">
            <w:pPr>
              <w:rPr>
                <w:rFonts w:ascii="Arial" w:hAnsi="Arial"/>
              </w:rPr>
            </w:pPr>
            <w:r>
              <w:rPr>
                <w:rFonts w:ascii="Arial" w:hAnsi="Arial"/>
              </w:rPr>
              <w:t>8.</w:t>
            </w:r>
          </w:p>
        </w:tc>
        <w:tc>
          <w:tcPr>
            <w:tcW w:w="10013" w:type="dxa"/>
          </w:tcPr>
          <w:p w:rsidR="00E74AF0" w:rsidRDefault="00E74AF0" w:rsidP="008F434A">
            <w:pPr>
              <w:rPr>
                <w:rFonts w:ascii="Arial" w:hAnsi="Arial" w:cs="Arial"/>
              </w:rPr>
            </w:pPr>
            <w:r>
              <w:rPr>
                <w:rFonts w:ascii="Arial" w:hAnsi="Arial" w:cs="Arial"/>
                <w:u w:val="single"/>
              </w:rPr>
              <w:t>Academic Dishonesty</w:t>
            </w:r>
            <w:r>
              <w:rPr>
                <w:rFonts w:ascii="Arial" w:hAnsi="Arial" w:cs="Arial"/>
              </w:rPr>
              <w:t>:</w:t>
            </w:r>
          </w:p>
          <w:p w:rsidR="00E74AF0" w:rsidRDefault="00E74AF0" w:rsidP="008F434A">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w:t>
            </w:r>
            <w:proofErr w:type="gramStart"/>
            <w:r w:rsidRPr="00785C12">
              <w:rPr>
                <w:rFonts w:ascii="Arial" w:hAnsi="Arial" w:cs="Arial"/>
              </w:rPr>
              <w:t>Conduct which</w:t>
            </w:r>
            <w:proofErr w:type="gramEnd"/>
            <w:r w:rsidRPr="00785C12">
              <w:rPr>
                <w:rFonts w:ascii="Arial" w:hAnsi="Arial" w:cs="Arial"/>
              </w:rPr>
              <w:t xml:space="preserve">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E74AF0" w:rsidRPr="00B85227" w:rsidRDefault="00E74AF0" w:rsidP="008F434A">
            <w:pPr>
              <w:rPr>
                <w:rFonts w:ascii="Arial" w:hAnsi="Arial"/>
              </w:rPr>
            </w:pPr>
          </w:p>
        </w:tc>
      </w:tr>
      <w:tr w:rsidR="00E74AF0" w:rsidTr="008F434A">
        <w:trPr>
          <w:cantSplit/>
        </w:trPr>
        <w:tc>
          <w:tcPr>
            <w:tcW w:w="619" w:type="dxa"/>
          </w:tcPr>
          <w:p w:rsidR="00E74AF0" w:rsidRDefault="00E74AF0" w:rsidP="008F434A">
            <w:pPr>
              <w:rPr>
                <w:rFonts w:ascii="Arial" w:hAnsi="Arial"/>
              </w:rPr>
            </w:pPr>
            <w:r>
              <w:rPr>
                <w:rFonts w:ascii="Arial" w:hAnsi="Arial"/>
              </w:rPr>
              <w:t>9.</w:t>
            </w:r>
          </w:p>
        </w:tc>
        <w:tc>
          <w:tcPr>
            <w:tcW w:w="10013" w:type="dxa"/>
          </w:tcPr>
          <w:p w:rsidR="00E74AF0" w:rsidRPr="00B85227" w:rsidRDefault="00E74AF0" w:rsidP="008F434A">
            <w:pPr>
              <w:rPr>
                <w:rFonts w:ascii="Arial" w:hAnsi="Arial" w:cs="Arial"/>
                <w:szCs w:val="24"/>
                <w:u w:val="single"/>
              </w:rPr>
            </w:pPr>
            <w:r w:rsidRPr="00B85227">
              <w:rPr>
                <w:rFonts w:ascii="Arial" w:hAnsi="Arial" w:cs="Arial"/>
                <w:szCs w:val="24"/>
                <w:u w:val="single"/>
              </w:rPr>
              <w:t>Tuition Default:</w:t>
            </w:r>
          </w:p>
          <w:p w:rsidR="00E74AF0" w:rsidRPr="00B85227" w:rsidRDefault="00E74AF0" w:rsidP="008F434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 xml:space="preserve">be removed from placement and clinical activities due to liability issues. This may result in loss of mandatory hours or incomplete course work.  Sault College will not be responsible for incomplete hours or outcomes that </w:t>
            </w:r>
            <w:proofErr w:type="gramStart"/>
            <w:r w:rsidRPr="00B85227">
              <w:rPr>
                <w:rFonts w:ascii="Arial" w:hAnsi="Arial" w:cs="Arial"/>
                <w:iCs/>
                <w:szCs w:val="24"/>
              </w:rPr>
              <w:t>are not achieved</w:t>
            </w:r>
            <w:proofErr w:type="gramEnd"/>
            <w:r w:rsidRPr="00B85227">
              <w:rPr>
                <w:rFonts w:ascii="Arial" w:hAnsi="Arial" w:cs="Arial"/>
                <w:iCs/>
                <w:szCs w:val="24"/>
              </w:rPr>
              <w:t xml:space="preserve">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74AF0" w:rsidRPr="00B85227" w:rsidRDefault="00E74AF0" w:rsidP="008F434A">
            <w:pPr>
              <w:rPr>
                <w:rFonts w:ascii="Arial" w:hAnsi="Arial"/>
              </w:rPr>
            </w:pPr>
          </w:p>
        </w:tc>
      </w:tr>
    </w:tbl>
    <w:p w:rsidR="00E74AF0" w:rsidRDefault="00E74AF0" w:rsidP="00E74AF0">
      <w:pPr>
        <w:pStyle w:val="EnvelopeReturn"/>
      </w:pPr>
    </w:p>
    <w:p w:rsidR="00E74AF0" w:rsidRDefault="00E74AF0" w:rsidP="00E74AF0"/>
    <w:tbl>
      <w:tblPr>
        <w:tblW w:w="0" w:type="auto"/>
        <w:tblLayout w:type="fixed"/>
        <w:tblLook w:val="0000" w:firstRow="0" w:lastRow="0" w:firstColumn="0" w:lastColumn="0" w:noHBand="0" w:noVBand="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p>
        </w:tc>
        <w:tc>
          <w:tcPr>
            <w:tcW w:w="8181" w:type="dxa"/>
          </w:tcPr>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p>
        </w:tc>
      </w:tr>
    </w:tbl>
    <w:p w:rsidR="00CA3AF1" w:rsidRDefault="00CA3AF1">
      <w:pPr>
        <w:widowControl w:val="0"/>
        <w:tabs>
          <w:tab w:val="left" w:pos="-1440"/>
        </w:tabs>
        <w:jc w:val="both"/>
        <w:rPr>
          <w:sz w:val="24"/>
        </w:rPr>
      </w:pPr>
    </w:p>
    <w:tbl>
      <w:tblPr>
        <w:tblW w:w="10632" w:type="dxa"/>
        <w:tblInd w:w="-601" w:type="dxa"/>
        <w:tblLayout w:type="fixed"/>
        <w:tblLook w:val="04A0" w:firstRow="1" w:lastRow="0" w:firstColumn="1" w:lastColumn="0" w:noHBand="0" w:noVBand="1"/>
      </w:tblPr>
      <w:tblGrid>
        <w:gridCol w:w="10632"/>
      </w:tblGrid>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rPr>
            </w:pPr>
          </w:p>
        </w:tc>
      </w:tr>
      <w:tr w:rsidR="00E261EC" w:rsidRPr="00E261EC" w:rsidTr="00C12367">
        <w:trPr>
          <w:cantSplit/>
        </w:trPr>
        <w:tc>
          <w:tcPr>
            <w:tcW w:w="10065" w:type="dxa"/>
          </w:tcPr>
          <w:p w:rsidR="00E261EC" w:rsidRPr="00E261EC" w:rsidRDefault="00E261EC" w:rsidP="00E261EC">
            <w:pPr>
              <w:widowControl w:val="0"/>
              <w:tabs>
                <w:tab w:val="left" w:pos="-1440"/>
              </w:tabs>
              <w:jc w:val="both"/>
              <w:rPr>
                <w:b/>
                <w:i/>
                <w:iCs/>
                <w:sz w:val="24"/>
              </w:rPr>
            </w:pPr>
          </w:p>
        </w:tc>
      </w:tr>
      <w:tr w:rsidR="00E261EC" w:rsidRPr="00E261EC" w:rsidTr="00E261EC">
        <w:trPr>
          <w:cantSplit/>
        </w:trPr>
        <w:tc>
          <w:tcPr>
            <w:tcW w:w="10065" w:type="dxa"/>
          </w:tcPr>
          <w:p w:rsidR="00E261EC" w:rsidRPr="00E261EC" w:rsidRDefault="00E261EC" w:rsidP="00C12367">
            <w:pPr>
              <w:widowControl w:val="0"/>
              <w:tabs>
                <w:tab w:val="left" w:pos="-1440"/>
              </w:tabs>
              <w:jc w:val="both"/>
              <w:rPr>
                <w:b/>
                <w:i/>
                <w:iCs/>
                <w:sz w:val="24"/>
              </w:rPr>
            </w:pPr>
          </w:p>
        </w:tc>
      </w:tr>
    </w:tbl>
    <w:p w:rsidR="00E261EC" w:rsidRDefault="00E261EC">
      <w:pPr>
        <w:widowControl w:val="0"/>
        <w:tabs>
          <w:tab w:val="left" w:pos="-1440"/>
        </w:tabs>
        <w:jc w:val="both"/>
        <w:rPr>
          <w:sz w:val="24"/>
        </w:rPr>
      </w:pPr>
    </w:p>
    <w:sectPr w:rsidR="00E261EC" w:rsidSect="006B01F3">
      <w:headerReference w:type="default" r:id="rId16"/>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49" w:rsidRDefault="004F1949">
      <w:r>
        <w:separator/>
      </w:r>
    </w:p>
  </w:endnote>
  <w:endnote w:type="continuationSeparator" w:id="0">
    <w:p w:rsidR="004F1949" w:rsidRDefault="004F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49" w:rsidRDefault="004F1949">
      <w:r>
        <w:separator/>
      </w:r>
    </w:p>
  </w:footnote>
  <w:footnote w:type="continuationSeparator" w:id="0">
    <w:p w:rsidR="004F1949" w:rsidRDefault="004F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BB370A">
      <w:rPr>
        <w:rStyle w:val="PageNumber"/>
        <w:noProof/>
      </w:rPr>
      <w:t>7</w:t>
    </w:r>
    <w:r>
      <w:rPr>
        <w:rStyle w:val="PageNumber"/>
      </w:rPr>
      <w:fldChar w:fldCharType="end"/>
    </w:r>
  </w:p>
  <w:p w:rsidR="00C346D9" w:rsidRDefault="00C346D9">
    <w:pPr>
      <w:pStyle w:val="Header"/>
      <w:tabs>
        <w:tab w:val="clear" w:pos="8640"/>
        <w:tab w:val="right" w:pos="9360"/>
      </w:tabs>
      <w:rPr>
        <w:b/>
        <w:bCs/>
      </w:rPr>
    </w:pPr>
    <w:r>
      <w:rPr>
        <w:b/>
        <w:bCs/>
      </w:rPr>
      <w:t xml:space="preserve">Criminal &amp; Civil </w:t>
    </w:r>
    <w:r w:rsidR="00E74AF0">
      <w:rPr>
        <w:b/>
        <w:bCs/>
      </w:rPr>
      <w:t>Law PFP</w:t>
    </w:r>
    <w:r>
      <w:rPr>
        <w:b/>
        <w:bCs/>
      </w:rPr>
      <w:t xml:space="preserve"> 301</w:t>
    </w:r>
    <w:r>
      <w:rPr>
        <w:b/>
        <w:bCs/>
      </w:rPr>
      <w:tab/>
    </w:r>
    <w:r>
      <w:rPr>
        <w:b/>
        <w:bCs/>
      </w:rPr>
      <w:tab/>
      <w:t xml:space="preserve">Police Foundations and </w:t>
    </w:r>
    <w:r w:rsidR="00E74AF0">
      <w:rPr>
        <w:b/>
        <w:bCs/>
      </w:rPr>
      <w:t>PSI</w:t>
    </w:r>
  </w:p>
  <w:p w:rsidR="00C346D9" w:rsidRDefault="00C34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6E"/>
    <w:rsid w:val="000A49F4"/>
    <w:rsid w:val="00215B6F"/>
    <w:rsid w:val="0025259D"/>
    <w:rsid w:val="00252B71"/>
    <w:rsid w:val="00265DDF"/>
    <w:rsid w:val="0027259C"/>
    <w:rsid w:val="002760A7"/>
    <w:rsid w:val="002E5B6D"/>
    <w:rsid w:val="003315B1"/>
    <w:rsid w:val="003718B6"/>
    <w:rsid w:val="003D24D2"/>
    <w:rsid w:val="00444A21"/>
    <w:rsid w:val="00484473"/>
    <w:rsid w:val="00494DD1"/>
    <w:rsid w:val="004D0146"/>
    <w:rsid w:val="004F1949"/>
    <w:rsid w:val="00541E66"/>
    <w:rsid w:val="005F4000"/>
    <w:rsid w:val="006013D0"/>
    <w:rsid w:val="0061486C"/>
    <w:rsid w:val="006965D3"/>
    <w:rsid w:val="006B01F3"/>
    <w:rsid w:val="006C2A2D"/>
    <w:rsid w:val="006C4C0E"/>
    <w:rsid w:val="006E280E"/>
    <w:rsid w:val="006F1D7E"/>
    <w:rsid w:val="007432AC"/>
    <w:rsid w:val="00755BF1"/>
    <w:rsid w:val="008011F1"/>
    <w:rsid w:val="00856104"/>
    <w:rsid w:val="00872392"/>
    <w:rsid w:val="00910495"/>
    <w:rsid w:val="009C4B0F"/>
    <w:rsid w:val="00A76656"/>
    <w:rsid w:val="00BA4D47"/>
    <w:rsid w:val="00BB370A"/>
    <w:rsid w:val="00BB4A00"/>
    <w:rsid w:val="00BB6440"/>
    <w:rsid w:val="00BF574E"/>
    <w:rsid w:val="00C12367"/>
    <w:rsid w:val="00C346D9"/>
    <w:rsid w:val="00CA3AF1"/>
    <w:rsid w:val="00CB0A6E"/>
    <w:rsid w:val="00CE5B39"/>
    <w:rsid w:val="00D04D47"/>
    <w:rsid w:val="00D746F9"/>
    <w:rsid w:val="00E129BD"/>
    <w:rsid w:val="00E261EC"/>
    <w:rsid w:val="00E54280"/>
    <w:rsid w:val="00E74AF0"/>
    <w:rsid w:val="00F36F05"/>
    <w:rsid w:val="00F8520F"/>
    <w:rsid w:val="00FC2157"/>
    <w:rsid w:val="00FF439A"/>
    <w:rsid w:val="00FF6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 w:type="paragraph" w:styleId="ListParagraph">
    <w:name w:val="List Paragraph"/>
    <w:basedOn w:val="Normal"/>
    <w:uiPriority w:val="34"/>
    <w:qFormat/>
    <w:rsid w:val="00C12367"/>
    <w:pPr>
      <w:ind w:left="720"/>
    </w:pPr>
    <w:rPr>
      <w:rFonts w:eastAsia="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 w:type="paragraph" w:styleId="ListParagraph">
    <w:name w:val="List Paragraph"/>
    <w:basedOn w:val="Normal"/>
    <w:uiPriority w:val="34"/>
    <w:qFormat/>
    <w:rsid w:val="00C12367"/>
    <w:pPr>
      <w:ind w:left="720"/>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158">
      <w:bodyDiv w:val="1"/>
      <w:marLeft w:val="0"/>
      <w:marRight w:val="0"/>
      <w:marTop w:val="0"/>
      <w:marBottom w:val="0"/>
      <w:divBdr>
        <w:top w:val="none" w:sz="0" w:space="0" w:color="auto"/>
        <w:left w:val="none" w:sz="0" w:space="0" w:color="auto"/>
        <w:bottom w:val="none" w:sz="0" w:space="0" w:color="auto"/>
        <w:right w:val="none" w:sz="0" w:space="0" w:color="auto"/>
      </w:divBdr>
    </w:div>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 w:id="1606304086">
      <w:bodyDiv w:val="1"/>
      <w:marLeft w:val="0"/>
      <w:marRight w:val="0"/>
      <w:marTop w:val="0"/>
      <w:marBottom w:val="0"/>
      <w:divBdr>
        <w:top w:val="none" w:sz="0" w:space="0" w:color="auto"/>
        <w:left w:val="none" w:sz="0" w:space="0" w:color="auto"/>
        <w:bottom w:val="none" w:sz="0" w:space="0" w:color="auto"/>
        <w:right w:val="none" w:sz="0" w:space="0" w:color="auto"/>
      </w:divBdr>
    </w:div>
    <w:div w:id="1666123471">
      <w:bodyDiv w:val="1"/>
      <w:marLeft w:val="0"/>
      <w:marRight w:val="0"/>
      <w:marTop w:val="0"/>
      <w:marBottom w:val="0"/>
      <w:divBdr>
        <w:top w:val="none" w:sz="0" w:space="0" w:color="auto"/>
        <w:left w:val="none" w:sz="0" w:space="0" w:color="auto"/>
        <w:bottom w:val="none" w:sz="0" w:space="0" w:color="auto"/>
        <w:right w:val="none" w:sz="0" w:space="0" w:color="auto"/>
      </w:divBdr>
    </w:div>
    <w:div w:id="17618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tudentsupport@saultcollege.ca" TargetMode="Externa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E52F0-BC5C-4659-8552-A4A10448C727}">
  <ds:schemaRefs>
    <ds:schemaRef ds:uri="http://schemas.openxmlformats.org/officeDocument/2006/bibliography"/>
  </ds:schemaRefs>
</ds:datastoreItem>
</file>

<file path=customXml/itemProps2.xml><?xml version="1.0" encoding="utf-8"?>
<ds:datastoreItem xmlns:ds="http://schemas.openxmlformats.org/officeDocument/2006/customXml" ds:itemID="{56199CE6-334D-490B-993E-09D6A0751F48}"/>
</file>

<file path=customXml/itemProps3.xml><?xml version="1.0" encoding="utf-8"?>
<ds:datastoreItem xmlns:ds="http://schemas.openxmlformats.org/officeDocument/2006/customXml" ds:itemID="{4F801D12-77B1-4F8B-BE8B-D502F7370D44}"/>
</file>

<file path=customXml/itemProps4.xml><?xml version="1.0" encoding="utf-8"?>
<ds:datastoreItem xmlns:ds="http://schemas.openxmlformats.org/officeDocument/2006/customXml" ds:itemID="{AD5332E1-DB20-4298-AA57-6C1BDE2DE0EB}"/>
</file>

<file path=docProps/app.xml><?xml version="1.0" encoding="utf-8"?>
<Properties xmlns="http://schemas.openxmlformats.org/officeDocument/2006/extended-properties" xmlns:vt="http://schemas.openxmlformats.org/officeDocument/2006/docPropsVTypes">
  <Template>Normal.dotm</Template>
  <TotalTime>1</TotalTime>
  <Pages>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13575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Capy</dc:creator>
  <cp:lastModifiedBy>Windows User</cp:lastModifiedBy>
  <cp:revision>5</cp:revision>
  <cp:lastPrinted>2012-08-09T17:20:00Z</cp:lastPrinted>
  <dcterms:created xsi:type="dcterms:W3CDTF">2016-05-26T15:01:00Z</dcterms:created>
  <dcterms:modified xsi:type="dcterms:W3CDTF">2016-06-15T13:33:00Z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6237000</vt:r8>
  </property>
</Properties>
</file>